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0DB8" w14:textId="7DADF5AB" w:rsidR="0017591F" w:rsidRDefault="00AC6AF7" w:rsidP="004F43BD">
      <w:pPr>
        <w:jc w:val="both"/>
        <w:rPr>
          <w:i/>
          <w:lang w:val="fr-BE"/>
        </w:rPr>
      </w:pPr>
      <w:r>
        <w:rPr>
          <w:i/>
          <w:noProof/>
          <w:lang w:val="fr-BE"/>
        </w:rPr>
        <w:drawing>
          <wp:anchor distT="0" distB="0" distL="114300" distR="114300" simplePos="0" relativeHeight="251658240" behindDoc="1" locked="0" layoutInCell="1" allowOverlap="1" wp14:anchorId="15B69530" wp14:editId="1FAE3FBE">
            <wp:simplePos x="0" y="0"/>
            <wp:positionH relativeFrom="margin">
              <wp:posOffset>-276225</wp:posOffset>
            </wp:positionH>
            <wp:positionV relativeFrom="paragraph">
              <wp:posOffset>-369570</wp:posOffset>
            </wp:positionV>
            <wp:extent cx="1933575" cy="909241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25" cy="91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FC9F" w14:textId="77777777" w:rsidR="0017591F" w:rsidRDefault="0017591F" w:rsidP="004F43BD">
      <w:pPr>
        <w:jc w:val="both"/>
        <w:rPr>
          <w:i/>
          <w:lang w:val="fr-BE"/>
        </w:rPr>
      </w:pPr>
    </w:p>
    <w:p w14:paraId="3DE41026" w14:textId="403373A9" w:rsidR="008D5DE2" w:rsidRDefault="008D5DE2" w:rsidP="00340629">
      <w:pPr>
        <w:tabs>
          <w:tab w:val="left" w:pos="6090"/>
        </w:tabs>
        <w:jc w:val="both"/>
        <w:rPr>
          <w:rFonts w:ascii="Tahoma" w:hAnsi="Tahoma" w:cs="Tahoma"/>
          <w:i/>
          <w:sz w:val="20"/>
          <w:szCs w:val="20"/>
          <w:lang w:val="fr-BE"/>
        </w:rPr>
      </w:pPr>
    </w:p>
    <w:p w14:paraId="0E3B5213" w14:textId="77777777" w:rsidR="008D5DE2" w:rsidRDefault="008D5DE2" w:rsidP="00340629">
      <w:pPr>
        <w:tabs>
          <w:tab w:val="left" w:pos="6090"/>
        </w:tabs>
        <w:jc w:val="both"/>
        <w:rPr>
          <w:rFonts w:ascii="Tahoma" w:hAnsi="Tahoma" w:cs="Tahoma"/>
          <w:i/>
          <w:sz w:val="20"/>
          <w:szCs w:val="20"/>
          <w:lang w:val="fr-BE"/>
        </w:rPr>
      </w:pPr>
    </w:p>
    <w:p w14:paraId="64424DEE" w14:textId="318BAC64" w:rsidR="00FF57CD" w:rsidRPr="00DF011F" w:rsidRDefault="00FF57CD" w:rsidP="00FC55F4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 xml:space="preserve">Le Rucher est une Entreprise de travail adapté (ETA) spécialisée dans la sous-traitance industrielle. </w:t>
      </w:r>
    </w:p>
    <w:p w14:paraId="5EB4901B" w14:textId="6D26B6CA" w:rsidR="00FF57CD" w:rsidRPr="00DF011F" w:rsidRDefault="00FF57CD" w:rsidP="00FC55F4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Notre entreprise d'économie sociale a pour mission de favoriser l'inclusion par le travail de la personne porteuse d’un handicap tout en répondant aux besoins de nos clients.</w:t>
      </w:r>
      <w:r w:rsidR="005A1B67" w:rsidRPr="00DF011F">
        <w:rPr>
          <w:rFonts w:ascii="Gotham" w:hAnsi="Gotham"/>
          <w:sz w:val="22"/>
          <w:szCs w:val="22"/>
          <w:lang w:val="fr-BE" w:eastAsia="fr-BE"/>
        </w:rPr>
        <w:t xml:space="preserve"> Nous sommes convaincus que chacun a une place dans le monde professionnel et que chacun peut s’épanouir au travail. </w:t>
      </w:r>
    </w:p>
    <w:p w14:paraId="4FE178FF" w14:textId="6556A6BF" w:rsidR="00FF57CD" w:rsidRPr="00DF011F" w:rsidRDefault="005A1B67" w:rsidP="005A1B67">
      <w:pPr>
        <w:spacing w:before="100" w:beforeAutospacing="1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 xml:space="preserve">Au Rucher, nous avançons ensemble, forts et fiers de nos valeurs : </w:t>
      </w:r>
      <w:r w:rsidR="00FF57CD" w:rsidRPr="00DF011F">
        <w:rPr>
          <w:rFonts w:ascii="Gotham" w:hAnsi="Gotham"/>
          <w:sz w:val="22"/>
          <w:szCs w:val="22"/>
          <w:lang w:val="fr-BE" w:eastAsia="fr-BE"/>
        </w:rPr>
        <w:t>accompagnement, professionnalisme, intégrité, bienveillance et esprit d’équipe !</w:t>
      </w:r>
    </w:p>
    <w:p w14:paraId="32B21250" w14:textId="102C4DA2" w:rsidR="007028AC" w:rsidRPr="00DF011F" w:rsidRDefault="00C61662" w:rsidP="005A1B67">
      <w:pPr>
        <w:spacing w:before="100" w:beforeAutospacing="1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Pour le secteur alimentaire</w:t>
      </w:r>
      <w:r w:rsidR="00D26566" w:rsidRPr="00DF011F">
        <w:rPr>
          <w:rFonts w:ascii="Gotham" w:hAnsi="Gotham"/>
          <w:sz w:val="22"/>
          <w:szCs w:val="22"/>
          <w:lang w:val="fr-BE" w:eastAsia="fr-BE"/>
        </w:rPr>
        <w:t>, n</w:t>
      </w:r>
      <w:r w:rsidR="007028AC" w:rsidRPr="00DF011F">
        <w:rPr>
          <w:rFonts w:ascii="Gotham" w:hAnsi="Gotham"/>
          <w:sz w:val="22"/>
          <w:szCs w:val="22"/>
          <w:lang w:val="fr-BE" w:eastAsia="fr-BE"/>
        </w:rPr>
        <w:t>ous sommes à la recherche d</w:t>
      </w:r>
      <w:r w:rsidR="00D26566" w:rsidRPr="00DF011F">
        <w:rPr>
          <w:rFonts w:ascii="Gotham" w:hAnsi="Gotham"/>
          <w:sz w:val="22"/>
          <w:szCs w:val="22"/>
          <w:lang w:val="fr-BE" w:eastAsia="fr-BE"/>
        </w:rPr>
        <w:t>e plusieurs</w:t>
      </w:r>
      <w:r w:rsidR="007028AC" w:rsidRPr="00DF011F">
        <w:rPr>
          <w:rFonts w:ascii="Gotham" w:hAnsi="Gotham"/>
          <w:sz w:val="22"/>
          <w:szCs w:val="22"/>
          <w:lang w:val="fr-BE" w:eastAsia="fr-BE"/>
        </w:rPr>
        <w:t xml:space="preserve"> (m/f</w:t>
      </w:r>
      <w:r w:rsidR="00DF011F" w:rsidRPr="00DF011F">
        <w:rPr>
          <w:rFonts w:ascii="Gotham" w:hAnsi="Gotham"/>
          <w:sz w:val="22"/>
          <w:szCs w:val="22"/>
          <w:lang w:val="fr-BE" w:eastAsia="fr-BE"/>
        </w:rPr>
        <w:t>/x</w:t>
      </w:r>
      <w:r w:rsidR="007028AC" w:rsidRPr="00DF011F">
        <w:rPr>
          <w:rFonts w:ascii="Gotham" w:hAnsi="Gotham"/>
          <w:sz w:val="22"/>
          <w:szCs w:val="22"/>
          <w:lang w:val="fr-BE" w:eastAsia="fr-BE"/>
        </w:rPr>
        <w:t>)</w:t>
      </w:r>
      <w:r w:rsidR="008421B0" w:rsidRPr="00DF011F">
        <w:rPr>
          <w:rFonts w:ascii="Gotham" w:hAnsi="Gotham"/>
          <w:sz w:val="22"/>
          <w:szCs w:val="22"/>
          <w:lang w:val="fr-BE" w:eastAsia="fr-BE"/>
        </w:rPr>
        <w:t xml:space="preserve"> </w:t>
      </w:r>
    </w:p>
    <w:p w14:paraId="74754925" w14:textId="77777777" w:rsidR="007028AC" w:rsidRPr="006318A3" w:rsidRDefault="007028AC" w:rsidP="004F43BD">
      <w:pPr>
        <w:jc w:val="both"/>
        <w:rPr>
          <w:rFonts w:ascii="Avenir Next LT Pro" w:hAnsi="Avenir Next LT Pro"/>
          <w:sz w:val="20"/>
          <w:szCs w:val="20"/>
          <w:lang w:val="fr-BE"/>
        </w:rPr>
      </w:pPr>
    </w:p>
    <w:p w14:paraId="52841896" w14:textId="73AAB016" w:rsidR="00EC6FE2" w:rsidRPr="00816272" w:rsidRDefault="00C61662" w:rsidP="00816272">
      <w:pPr>
        <w:jc w:val="center"/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</w:pPr>
      <w:r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OPERATEURS DE PRESSE</w:t>
      </w:r>
      <w:r w:rsidR="00FF57CD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 avec reconnaissance AVIQ</w:t>
      </w:r>
    </w:p>
    <w:p w14:paraId="169DBF48" w14:textId="77777777" w:rsidR="002412CE" w:rsidRPr="006318A3" w:rsidRDefault="002412CE" w:rsidP="00407434">
      <w:pPr>
        <w:jc w:val="both"/>
        <w:rPr>
          <w:rFonts w:ascii="Avenir Next LT Pro" w:hAnsi="Avenir Next LT Pro"/>
          <w:u w:val="single"/>
          <w:lang w:val="fr-BE"/>
        </w:rPr>
      </w:pPr>
    </w:p>
    <w:p w14:paraId="47CC6A0F" w14:textId="1FEBBBA5" w:rsidR="00FF759A" w:rsidRPr="00816272" w:rsidRDefault="004B4144" w:rsidP="004F43BD">
      <w:pPr>
        <w:jc w:val="both"/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</w:pPr>
      <w:r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Votre mission</w:t>
      </w:r>
      <w:r w:rsidR="00FF759A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 </w:t>
      </w:r>
    </w:p>
    <w:p w14:paraId="765D04AE" w14:textId="773C4FEE" w:rsidR="00D26566" w:rsidRPr="00DF011F" w:rsidRDefault="00C61662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Alimenter la presse à tartes et/ou les machines de façonnage</w:t>
      </w:r>
    </w:p>
    <w:p w14:paraId="69898F5A" w14:textId="4398D7F2" w:rsidR="00D26566" w:rsidRPr="00DF011F" w:rsidRDefault="00C61662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Préparer et manipuler la préparation</w:t>
      </w:r>
    </w:p>
    <w:p w14:paraId="5D4D718B" w14:textId="1A51272C" w:rsidR="00D26566" w:rsidRPr="00DF011F" w:rsidRDefault="00C61662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Placer la pâte dans les moules et lancer le pressage</w:t>
      </w:r>
    </w:p>
    <w:p w14:paraId="7A63A2EF" w14:textId="42CA9269" w:rsidR="00C61662" w:rsidRPr="00DF011F" w:rsidRDefault="00C61662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Contrôler la forme, l’épaisseur et la qualité des fonds de tartes</w:t>
      </w:r>
    </w:p>
    <w:p w14:paraId="2201BBC5" w14:textId="37C468C5" w:rsidR="00C61662" w:rsidRPr="00DF011F" w:rsidRDefault="00C61662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Détecter les défauts (cassure, surépaisseur, mauvaise forme)</w:t>
      </w:r>
    </w:p>
    <w:p w14:paraId="258D12F9" w14:textId="764D64B5" w:rsidR="00C61662" w:rsidRPr="00DF011F" w:rsidRDefault="00C61662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Respecter les normes d’hygiène alimentaires strictes</w:t>
      </w:r>
    </w:p>
    <w:p w14:paraId="0C782C77" w14:textId="59EAD5B2" w:rsidR="00C61662" w:rsidRPr="00DF011F" w:rsidRDefault="00C61662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Nettoyer le matériel et la zone de production</w:t>
      </w:r>
    </w:p>
    <w:p w14:paraId="5011488F" w14:textId="77777777" w:rsidR="00816272" w:rsidRPr="00816272" w:rsidRDefault="00816272" w:rsidP="00816272">
      <w:pPr>
        <w:pStyle w:val="Paragraphedeliste"/>
        <w:jc w:val="both"/>
        <w:rPr>
          <w:rFonts w:ascii="Gotham" w:hAnsi="Gotham"/>
          <w:b/>
          <w:bCs/>
          <w:sz w:val="22"/>
          <w:szCs w:val="22"/>
          <w:lang w:val="fr-BE" w:eastAsia="fr-BE"/>
        </w:rPr>
      </w:pPr>
    </w:p>
    <w:p w14:paraId="01CCC4B9" w14:textId="4E5C6973" w:rsidR="00D245A6" w:rsidRPr="003C7AC3" w:rsidRDefault="00816272" w:rsidP="004F43BD">
      <w:pPr>
        <w:jc w:val="both"/>
        <w:rPr>
          <w:rFonts w:ascii="Avenir Next LT Pro Light" w:hAnsi="Avenir Next LT Pro Light"/>
          <w:b/>
          <w:bCs/>
          <w:sz w:val="22"/>
          <w:szCs w:val="22"/>
          <w:u w:val="single"/>
        </w:rPr>
      </w:pPr>
      <w:r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Votre p</w:t>
      </w:r>
      <w:r w:rsidR="00FF759A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rofil </w:t>
      </w:r>
    </w:p>
    <w:p w14:paraId="2615AFE7" w14:textId="12002494" w:rsidR="00D26566" w:rsidRPr="00DF011F" w:rsidRDefault="00C61662" w:rsidP="001230CB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Avoir une bonne résistance</w:t>
      </w:r>
      <w:r w:rsidR="00D26566" w:rsidRPr="00DF011F">
        <w:rPr>
          <w:rFonts w:ascii="Gotham" w:hAnsi="Gotham"/>
          <w:sz w:val="22"/>
          <w:szCs w:val="22"/>
          <w:lang w:val="fr-BE" w:eastAsia="fr-BE"/>
        </w:rPr>
        <w:t xml:space="preserve"> physique </w:t>
      </w:r>
      <w:r w:rsidRPr="00DF011F">
        <w:rPr>
          <w:rFonts w:ascii="Gotham" w:hAnsi="Gotham"/>
          <w:sz w:val="22"/>
          <w:szCs w:val="22"/>
          <w:lang w:val="fr-BE" w:eastAsia="fr-BE"/>
        </w:rPr>
        <w:t>(</w:t>
      </w:r>
      <w:r w:rsidR="00270496" w:rsidRPr="00DF011F">
        <w:rPr>
          <w:rFonts w:ascii="Gotham" w:hAnsi="Gotham"/>
          <w:sz w:val="22"/>
          <w:szCs w:val="22"/>
          <w:lang w:val="fr-BE" w:eastAsia="fr-BE"/>
        </w:rPr>
        <w:t>travail en cadence sur ligne de production/gestes répétitifs/position debout)</w:t>
      </w:r>
    </w:p>
    <w:p w14:paraId="21860A56" w14:textId="31E3BA3D" w:rsidR="001230CB" w:rsidRPr="00DF011F" w:rsidRDefault="001230CB" w:rsidP="001230CB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Rigueur, précision, respect des consignes, organisation</w:t>
      </w:r>
    </w:p>
    <w:p w14:paraId="2E47441C" w14:textId="77777777" w:rsidR="001230CB" w:rsidRPr="00DF011F" w:rsidRDefault="001230CB" w:rsidP="001230CB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Capacité à travailler en équipe</w:t>
      </w:r>
    </w:p>
    <w:p w14:paraId="7F0CA8DB" w14:textId="77777777" w:rsidR="001230CB" w:rsidRPr="00DF011F" w:rsidRDefault="001230CB" w:rsidP="001230CB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Posséder une reconnaissance AVIQ et/ou disposez d’un accord pour travailler en Entreprise de Travail Adapté.</w:t>
      </w:r>
    </w:p>
    <w:p w14:paraId="23B6CCBA" w14:textId="77777777" w:rsidR="001230CB" w:rsidRPr="00DF011F" w:rsidRDefault="001230CB" w:rsidP="001230CB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Bénéficier d’une aide à l’emploi est un plus</w:t>
      </w:r>
    </w:p>
    <w:p w14:paraId="36D8B617" w14:textId="77777777" w:rsidR="001230CB" w:rsidRDefault="001230CB" w:rsidP="001230CB">
      <w:pPr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</w:p>
    <w:p w14:paraId="15828065" w14:textId="2B6B2F77" w:rsidR="00F735C5" w:rsidRDefault="00F735C5" w:rsidP="004F43BD">
      <w:pPr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</w:p>
    <w:p w14:paraId="534EF141" w14:textId="4A0BF5D1" w:rsidR="00F735C5" w:rsidRPr="006318A3" w:rsidRDefault="00816272" w:rsidP="004F43BD">
      <w:pPr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  <w:r>
        <w:rPr>
          <w:rFonts w:ascii="Gotham" w:hAnsi="Gotham"/>
          <w:b/>
          <w:bCs/>
          <w:noProof/>
          <w:color w:val="FFFFFF" w:themeColor="background1"/>
          <w:sz w:val="28"/>
          <w:szCs w:val="28"/>
          <w:highlight w:val="darkCyan"/>
          <w:lang w:val="fr-BE" w:eastAsia="fr-BE"/>
        </w:rPr>
        <w:drawing>
          <wp:anchor distT="0" distB="0" distL="114300" distR="114300" simplePos="0" relativeHeight="251660288" behindDoc="1" locked="0" layoutInCell="1" allowOverlap="1" wp14:anchorId="37CF2C53" wp14:editId="350F413D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6648450" cy="3508841"/>
            <wp:effectExtent l="0" t="0" r="0" b="0"/>
            <wp:wrapNone/>
            <wp:docPr id="23" name="Image 23" descr="Une image contenant ciel, plein air, noir et blanc, turb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ciel, plein air, noir et blanc, turbi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" b="18467"/>
                    <a:stretch/>
                  </pic:blipFill>
                  <pic:spPr bwMode="auto">
                    <a:xfrm>
                      <a:off x="0" y="0"/>
                      <a:ext cx="6648450" cy="35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AF7E1" w14:textId="541BBECD" w:rsidR="00340629" w:rsidRPr="00816272" w:rsidRDefault="00D245A6" w:rsidP="00D05EF4">
      <w:pPr>
        <w:jc w:val="both"/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</w:pPr>
      <w:r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N</w:t>
      </w:r>
      <w:r w:rsidR="00FF759A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otre offre </w:t>
      </w:r>
    </w:p>
    <w:p w14:paraId="41AEF747" w14:textId="6AC6EF17" w:rsidR="005A1B67" w:rsidRPr="00DF011F" w:rsidRDefault="005A1B67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Un CDD renouvelable pouvant déboucher sur un CDI si nos attentes se rejoignent.</w:t>
      </w:r>
    </w:p>
    <w:p w14:paraId="4A0585C8" w14:textId="66E8F457" w:rsidR="005A1B67" w:rsidRPr="00DF011F" w:rsidRDefault="005A1B67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Un travail temps plein, des horaire</w:t>
      </w:r>
      <w:r w:rsidR="00DF011F">
        <w:rPr>
          <w:rFonts w:ascii="Gotham" w:hAnsi="Gotham"/>
          <w:sz w:val="22"/>
          <w:szCs w:val="22"/>
          <w:lang w:val="fr-BE" w:eastAsia="fr-BE"/>
        </w:rPr>
        <w:t>s</w:t>
      </w:r>
      <w:r w:rsidRPr="00DF011F">
        <w:rPr>
          <w:rFonts w:ascii="Gotham" w:hAnsi="Gotham"/>
          <w:sz w:val="22"/>
          <w:szCs w:val="22"/>
          <w:lang w:val="fr-BE" w:eastAsia="fr-BE"/>
        </w:rPr>
        <w:t xml:space="preserve"> matin et après-midi</w:t>
      </w:r>
    </w:p>
    <w:p w14:paraId="66F5CF0A" w14:textId="6AD6B5DE" w:rsidR="00D05EF4" w:rsidRPr="00DF011F" w:rsidRDefault="00FF759A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Vous recevrez le support &amp; les formations nécessaires à votre épanouissement professionnel.</w:t>
      </w:r>
    </w:p>
    <w:p w14:paraId="66CB07B8" w14:textId="68E4D34F" w:rsidR="00536ED6" w:rsidRPr="00DF011F" w:rsidRDefault="00F05303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DF011F">
        <w:rPr>
          <w:rFonts w:ascii="Gotham" w:hAnsi="Gotham"/>
          <w:sz w:val="22"/>
          <w:szCs w:val="22"/>
          <w:lang w:val="fr-BE" w:eastAsia="fr-BE"/>
        </w:rPr>
        <w:t>U</w:t>
      </w:r>
      <w:r w:rsidR="00CB1581" w:rsidRPr="00DF011F">
        <w:rPr>
          <w:rFonts w:ascii="Gotham" w:hAnsi="Gotham"/>
          <w:sz w:val="22"/>
          <w:szCs w:val="22"/>
          <w:lang w:val="fr-BE" w:eastAsia="fr-BE"/>
        </w:rPr>
        <w:t xml:space="preserve">n salaire en lien avec la </w:t>
      </w:r>
      <w:r w:rsidR="00FF759A" w:rsidRPr="00DF011F">
        <w:rPr>
          <w:rFonts w:ascii="Gotham" w:hAnsi="Gotham"/>
          <w:sz w:val="22"/>
          <w:szCs w:val="22"/>
          <w:lang w:val="fr-BE" w:eastAsia="fr-BE"/>
        </w:rPr>
        <w:t>CP 327.03</w:t>
      </w:r>
      <w:r w:rsidR="00CB1581" w:rsidRPr="00DF011F">
        <w:rPr>
          <w:rFonts w:ascii="Gotham" w:hAnsi="Gotham"/>
          <w:sz w:val="22"/>
          <w:szCs w:val="22"/>
          <w:lang w:val="fr-BE" w:eastAsia="fr-BE"/>
        </w:rPr>
        <w:t xml:space="preserve"> complété d’avantage extra-légaux</w:t>
      </w:r>
      <w:r w:rsidR="000B5868" w:rsidRPr="00DF011F">
        <w:rPr>
          <w:rFonts w:ascii="Gotham" w:hAnsi="Gotham"/>
          <w:sz w:val="22"/>
          <w:szCs w:val="22"/>
          <w:lang w:val="fr-BE" w:eastAsia="fr-BE"/>
        </w:rPr>
        <w:t xml:space="preserve"> </w:t>
      </w:r>
      <w:r w:rsidR="00CB1581" w:rsidRPr="00DF011F">
        <w:rPr>
          <w:rFonts w:ascii="Gotham" w:hAnsi="Gotham"/>
          <w:sz w:val="22"/>
          <w:szCs w:val="22"/>
          <w:lang w:val="fr-BE" w:eastAsia="fr-BE"/>
        </w:rPr>
        <w:t>(chèques repas, prime annuelle sur base d’avantage non récurrent lié aux résultats).</w:t>
      </w:r>
    </w:p>
    <w:p w14:paraId="599159BD" w14:textId="1A0F184B" w:rsidR="00197A9C" w:rsidRPr="00646F77" w:rsidRDefault="00197A9C" w:rsidP="004F43BD">
      <w:pPr>
        <w:jc w:val="both"/>
        <w:rPr>
          <w:rFonts w:ascii="Avenir Next LT Pro Light" w:hAnsi="Avenir Next LT Pro Light"/>
          <w:b/>
          <w:bCs/>
          <w:i/>
          <w:sz w:val="22"/>
          <w:szCs w:val="22"/>
          <w:lang w:val="fr-BE"/>
        </w:rPr>
      </w:pPr>
    </w:p>
    <w:p w14:paraId="20760FBF" w14:textId="77777777" w:rsidR="00D54EA1" w:rsidRDefault="00816272" w:rsidP="00816272">
      <w:pPr>
        <w:outlineLvl w:val="3"/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</w:pPr>
      <w:r w:rsidRPr="001B34B9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On vous attend !</w:t>
      </w:r>
      <w:r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  <w:t xml:space="preserve"> </w:t>
      </w:r>
    </w:p>
    <w:p w14:paraId="59D1A69D" w14:textId="48989417" w:rsidR="00816272" w:rsidRDefault="00816272" w:rsidP="00816272">
      <w:pPr>
        <w:outlineLvl w:val="3"/>
        <w:rPr>
          <w:rFonts w:ascii="Gotham" w:hAnsi="Gotham"/>
          <w:b/>
          <w:bCs/>
          <w:sz w:val="22"/>
          <w:szCs w:val="22"/>
          <w:lang w:val="fr-BE" w:eastAsia="fr-BE"/>
        </w:rPr>
      </w:pPr>
      <w:r w:rsidRPr="001516F4">
        <w:rPr>
          <w:rFonts w:ascii="Gotham" w:hAnsi="Gotham"/>
          <w:sz w:val="28"/>
          <w:szCs w:val="28"/>
          <w:lang w:val="fr-BE" w:eastAsia="fr-BE"/>
        </w:rPr>
        <w:t>E</w:t>
      </w:r>
      <w:r w:rsidRPr="00E03B5F">
        <w:rPr>
          <w:rFonts w:ascii="Gotham" w:hAnsi="Gotham"/>
          <w:sz w:val="22"/>
          <w:szCs w:val="22"/>
          <w:lang w:val="fr-BE" w:eastAsia="fr-BE"/>
        </w:rPr>
        <w:t>nvoyez vite votre CV à :</w:t>
      </w:r>
      <w:r w:rsidRPr="00E03B5F">
        <w:rPr>
          <w:rFonts w:ascii="Gotham" w:hAnsi="Gotham"/>
          <w:sz w:val="22"/>
          <w:szCs w:val="22"/>
          <w:lang w:val="fr-BE" w:eastAsia="fr-BE"/>
        </w:rPr>
        <w:br/>
      </w:r>
      <w:r w:rsidRPr="00E03B5F">
        <w:rPr>
          <w:rFonts w:ascii="Segoe UI Emoji" w:hAnsi="Segoe UI Emoji" w:cs="Segoe UI Emoji"/>
          <w:sz w:val="22"/>
          <w:szCs w:val="22"/>
          <w:lang w:val="fr-BE" w:eastAsia="fr-BE"/>
        </w:rPr>
        <w:t>📧</w:t>
      </w:r>
      <w:r w:rsidRPr="00E03B5F">
        <w:rPr>
          <w:rFonts w:ascii="Gotham" w:hAnsi="Gotham"/>
          <w:sz w:val="22"/>
          <w:szCs w:val="22"/>
          <w:lang w:val="fr-BE" w:eastAsia="fr-BE"/>
        </w:rPr>
        <w:t xml:space="preserve"> </w:t>
      </w:r>
      <w:r w:rsidRPr="00E03B5F">
        <w:rPr>
          <w:rFonts w:ascii="Gotham" w:hAnsi="Gotham"/>
          <w:b/>
          <w:bCs/>
          <w:sz w:val="22"/>
          <w:szCs w:val="22"/>
          <w:lang w:val="fr-BE" w:eastAsia="fr-BE"/>
        </w:rPr>
        <w:t>job@lerucher.be</w:t>
      </w:r>
      <w:r w:rsidRPr="00E03B5F">
        <w:rPr>
          <w:rFonts w:ascii="Gotham" w:hAnsi="Gotham"/>
          <w:sz w:val="22"/>
          <w:szCs w:val="22"/>
          <w:lang w:val="fr-BE" w:eastAsia="fr-BE"/>
        </w:rPr>
        <w:br/>
      </w:r>
      <w:r w:rsidRPr="00E03B5F">
        <w:rPr>
          <w:rFonts w:ascii="Segoe UI Emoji" w:hAnsi="Segoe UI Emoji" w:cs="Segoe UI Emoji"/>
          <w:sz w:val="22"/>
          <w:szCs w:val="22"/>
          <w:lang w:val="fr-BE" w:eastAsia="fr-BE"/>
        </w:rPr>
        <w:t>📬</w:t>
      </w:r>
      <w:r w:rsidRPr="00E03B5F">
        <w:rPr>
          <w:rFonts w:ascii="Gotham" w:hAnsi="Gotham"/>
          <w:sz w:val="22"/>
          <w:szCs w:val="22"/>
          <w:lang w:val="fr-BE" w:eastAsia="fr-BE"/>
        </w:rPr>
        <w:t xml:space="preserve"> </w:t>
      </w:r>
      <w:r w:rsidRPr="00E03B5F">
        <w:rPr>
          <w:rFonts w:ascii="Gotham" w:hAnsi="Gotham"/>
          <w:b/>
          <w:bCs/>
          <w:sz w:val="22"/>
          <w:szCs w:val="22"/>
          <w:lang w:val="fr-BE" w:eastAsia="fr-BE"/>
        </w:rPr>
        <w:t>Service RH, Le Rucher Asbl, Zone de l’Europe II, 1 à 7900 Leuze-en Hainaut</w:t>
      </w:r>
    </w:p>
    <w:p w14:paraId="5023BE13" w14:textId="6AF40D19" w:rsidR="00FF57CD" w:rsidRPr="006318A3" w:rsidRDefault="00FF57CD" w:rsidP="004F43BD">
      <w:pPr>
        <w:jc w:val="both"/>
        <w:rPr>
          <w:rFonts w:ascii="Avenir Next LT Pro" w:hAnsi="Avenir Next LT Pro"/>
          <w:b/>
          <w:bCs/>
          <w:i/>
          <w:sz w:val="22"/>
          <w:szCs w:val="22"/>
          <w:lang w:val="fr-BE"/>
        </w:rPr>
      </w:pPr>
    </w:p>
    <w:sectPr w:rsidR="00FF57CD" w:rsidRPr="006318A3" w:rsidSect="008E1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6FF6" w14:textId="77777777" w:rsidR="000339F4" w:rsidRDefault="000339F4" w:rsidP="00DC078E">
      <w:r>
        <w:separator/>
      </w:r>
    </w:p>
  </w:endnote>
  <w:endnote w:type="continuationSeparator" w:id="0">
    <w:p w14:paraId="41B06B05" w14:textId="77777777" w:rsidR="000339F4" w:rsidRDefault="000339F4" w:rsidP="00DC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3341" w14:textId="77777777" w:rsidR="000339F4" w:rsidRDefault="000339F4" w:rsidP="00DC078E">
      <w:r>
        <w:separator/>
      </w:r>
    </w:p>
  </w:footnote>
  <w:footnote w:type="continuationSeparator" w:id="0">
    <w:p w14:paraId="5DA1C3A8" w14:textId="77777777" w:rsidR="000339F4" w:rsidRDefault="000339F4" w:rsidP="00DC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624"/>
    <w:multiLevelType w:val="multilevel"/>
    <w:tmpl w:val="D168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82843"/>
    <w:multiLevelType w:val="hybridMultilevel"/>
    <w:tmpl w:val="2954016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0826"/>
    <w:multiLevelType w:val="hybridMultilevel"/>
    <w:tmpl w:val="AEDCE294"/>
    <w:lvl w:ilvl="0" w:tplc="DAD2385C">
      <w:start w:val="1"/>
      <w:numFmt w:val="bullet"/>
      <w:lvlText w:val="-"/>
      <w:lvlJc w:val="left"/>
      <w:pPr>
        <w:ind w:left="1069" w:hanging="360"/>
      </w:pPr>
      <w:rPr>
        <w:rFonts w:ascii="Walbaum Display Light" w:hAnsi="Walbaum Display Light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5880"/>
    <w:multiLevelType w:val="hybridMultilevel"/>
    <w:tmpl w:val="A9942942"/>
    <w:lvl w:ilvl="0" w:tplc="023E7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32BA8"/>
    <w:multiLevelType w:val="multilevel"/>
    <w:tmpl w:val="E896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7691E"/>
    <w:multiLevelType w:val="hybridMultilevel"/>
    <w:tmpl w:val="F50EBE2A"/>
    <w:lvl w:ilvl="0" w:tplc="0CA430B4">
      <w:numFmt w:val="bullet"/>
      <w:lvlText w:val="-"/>
      <w:lvlJc w:val="left"/>
      <w:pPr>
        <w:ind w:left="720" w:hanging="360"/>
      </w:pPr>
      <w:rPr>
        <w:rFonts w:ascii="Gotham" w:eastAsia="Times New Roman" w:hAnsi="Gotham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9404C"/>
    <w:multiLevelType w:val="hybridMultilevel"/>
    <w:tmpl w:val="D188E83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7651"/>
    <w:multiLevelType w:val="hybridMultilevel"/>
    <w:tmpl w:val="9FCA9CCE"/>
    <w:lvl w:ilvl="0" w:tplc="8842D4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A691A"/>
    <w:multiLevelType w:val="hybridMultilevel"/>
    <w:tmpl w:val="4962C25C"/>
    <w:lvl w:ilvl="0" w:tplc="77D2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4E0D"/>
    <w:multiLevelType w:val="hybridMultilevel"/>
    <w:tmpl w:val="F1D291A0"/>
    <w:lvl w:ilvl="0" w:tplc="F6CA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77277"/>
    <w:multiLevelType w:val="hybridMultilevel"/>
    <w:tmpl w:val="F9B67CF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06A1B"/>
    <w:multiLevelType w:val="multilevel"/>
    <w:tmpl w:val="B39A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52AA6"/>
    <w:multiLevelType w:val="hybridMultilevel"/>
    <w:tmpl w:val="F8EC22E0"/>
    <w:lvl w:ilvl="0" w:tplc="00E21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D6D37"/>
    <w:multiLevelType w:val="hybridMultilevel"/>
    <w:tmpl w:val="40207296"/>
    <w:lvl w:ilvl="0" w:tplc="15CA53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B3AE9"/>
    <w:multiLevelType w:val="multilevel"/>
    <w:tmpl w:val="6ECE2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1242621">
    <w:abstractNumId w:val="3"/>
  </w:num>
  <w:num w:numId="2" w16cid:durableId="1144852520">
    <w:abstractNumId w:val="9"/>
  </w:num>
  <w:num w:numId="3" w16cid:durableId="1364940890">
    <w:abstractNumId w:val="8"/>
  </w:num>
  <w:num w:numId="4" w16cid:durableId="1869875259">
    <w:abstractNumId w:val="13"/>
  </w:num>
  <w:num w:numId="5" w16cid:durableId="1457410719">
    <w:abstractNumId w:val="7"/>
  </w:num>
  <w:num w:numId="6" w16cid:durableId="1267346971">
    <w:abstractNumId w:val="14"/>
  </w:num>
  <w:num w:numId="7" w16cid:durableId="1757822178">
    <w:abstractNumId w:val="12"/>
  </w:num>
  <w:num w:numId="8" w16cid:durableId="1748570098">
    <w:abstractNumId w:val="2"/>
  </w:num>
  <w:num w:numId="9" w16cid:durableId="49768762">
    <w:abstractNumId w:val="1"/>
  </w:num>
  <w:num w:numId="10" w16cid:durableId="84617309">
    <w:abstractNumId w:val="10"/>
  </w:num>
  <w:num w:numId="11" w16cid:durableId="2085519035">
    <w:abstractNumId w:val="6"/>
  </w:num>
  <w:num w:numId="12" w16cid:durableId="2129734716">
    <w:abstractNumId w:val="11"/>
  </w:num>
  <w:num w:numId="13" w16cid:durableId="456726422">
    <w:abstractNumId w:val="0"/>
  </w:num>
  <w:num w:numId="14" w16cid:durableId="2037656018">
    <w:abstractNumId w:val="4"/>
  </w:num>
  <w:num w:numId="15" w16cid:durableId="1831018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AC"/>
    <w:rsid w:val="000339F4"/>
    <w:rsid w:val="00033B84"/>
    <w:rsid w:val="00035E26"/>
    <w:rsid w:val="00064367"/>
    <w:rsid w:val="000B5868"/>
    <w:rsid w:val="000F6521"/>
    <w:rsid w:val="001230CB"/>
    <w:rsid w:val="001757C3"/>
    <w:rsid w:val="0017591F"/>
    <w:rsid w:val="00197A9C"/>
    <w:rsid w:val="001C0767"/>
    <w:rsid w:val="001E0ECC"/>
    <w:rsid w:val="001E2E19"/>
    <w:rsid w:val="00207739"/>
    <w:rsid w:val="002412CE"/>
    <w:rsid w:val="002475DF"/>
    <w:rsid w:val="00251EDF"/>
    <w:rsid w:val="00270496"/>
    <w:rsid w:val="0028587A"/>
    <w:rsid w:val="00295749"/>
    <w:rsid w:val="002E6D06"/>
    <w:rsid w:val="00340629"/>
    <w:rsid w:val="00354472"/>
    <w:rsid w:val="0037782E"/>
    <w:rsid w:val="00394AEE"/>
    <w:rsid w:val="003B544B"/>
    <w:rsid w:val="003C7AC3"/>
    <w:rsid w:val="00407434"/>
    <w:rsid w:val="004300F3"/>
    <w:rsid w:val="00444EC3"/>
    <w:rsid w:val="004702A3"/>
    <w:rsid w:val="00473236"/>
    <w:rsid w:val="00490BC6"/>
    <w:rsid w:val="004969A4"/>
    <w:rsid w:val="004B4144"/>
    <w:rsid w:val="004F43BD"/>
    <w:rsid w:val="00507F24"/>
    <w:rsid w:val="005125AB"/>
    <w:rsid w:val="00536ED6"/>
    <w:rsid w:val="005467FE"/>
    <w:rsid w:val="00551143"/>
    <w:rsid w:val="005948D6"/>
    <w:rsid w:val="005A1B67"/>
    <w:rsid w:val="006164F4"/>
    <w:rsid w:val="006318A3"/>
    <w:rsid w:val="0064287C"/>
    <w:rsid w:val="00646F77"/>
    <w:rsid w:val="00650BE3"/>
    <w:rsid w:val="00683C59"/>
    <w:rsid w:val="007028AC"/>
    <w:rsid w:val="007169AB"/>
    <w:rsid w:val="00772C63"/>
    <w:rsid w:val="00773675"/>
    <w:rsid w:val="00791570"/>
    <w:rsid w:val="007A771E"/>
    <w:rsid w:val="007B109D"/>
    <w:rsid w:val="007D201D"/>
    <w:rsid w:val="00811DB4"/>
    <w:rsid w:val="008152F6"/>
    <w:rsid w:val="00816272"/>
    <w:rsid w:val="008352D7"/>
    <w:rsid w:val="008421B0"/>
    <w:rsid w:val="0085709A"/>
    <w:rsid w:val="0087676E"/>
    <w:rsid w:val="008D20C9"/>
    <w:rsid w:val="008D4265"/>
    <w:rsid w:val="008D5DE2"/>
    <w:rsid w:val="008E1637"/>
    <w:rsid w:val="008E1F7E"/>
    <w:rsid w:val="008F4676"/>
    <w:rsid w:val="0090533A"/>
    <w:rsid w:val="00921E38"/>
    <w:rsid w:val="00975CF4"/>
    <w:rsid w:val="00990B98"/>
    <w:rsid w:val="009A3107"/>
    <w:rsid w:val="009F369E"/>
    <w:rsid w:val="00A0789A"/>
    <w:rsid w:val="00A21F25"/>
    <w:rsid w:val="00A509E7"/>
    <w:rsid w:val="00A71AD8"/>
    <w:rsid w:val="00A92246"/>
    <w:rsid w:val="00AC6AF7"/>
    <w:rsid w:val="00AD4264"/>
    <w:rsid w:val="00B102C3"/>
    <w:rsid w:val="00B342A2"/>
    <w:rsid w:val="00BB6E0A"/>
    <w:rsid w:val="00BD07A0"/>
    <w:rsid w:val="00BD4FCE"/>
    <w:rsid w:val="00BF654C"/>
    <w:rsid w:val="00C04571"/>
    <w:rsid w:val="00C4211F"/>
    <w:rsid w:val="00C61662"/>
    <w:rsid w:val="00C7723B"/>
    <w:rsid w:val="00C96D12"/>
    <w:rsid w:val="00CB1581"/>
    <w:rsid w:val="00CC77E2"/>
    <w:rsid w:val="00CE129C"/>
    <w:rsid w:val="00CE731D"/>
    <w:rsid w:val="00D05951"/>
    <w:rsid w:val="00D05EF4"/>
    <w:rsid w:val="00D245A6"/>
    <w:rsid w:val="00D26566"/>
    <w:rsid w:val="00D54EA1"/>
    <w:rsid w:val="00DC078E"/>
    <w:rsid w:val="00DF011F"/>
    <w:rsid w:val="00E16C38"/>
    <w:rsid w:val="00E16D2A"/>
    <w:rsid w:val="00E617E8"/>
    <w:rsid w:val="00E63881"/>
    <w:rsid w:val="00EC2811"/>
    <w:rsid w:val="00EC5515"/>
    <w:rsid w:val="00EC6FE2"/>
    <w:rsid w:val="00EE1F7D"/>
    <w:rsid w:val="00F044BE"/>
    <w:rsid w:val="00F05303"/>
    <w:rsid w:val="00F203E2"/>
    <w:rsid w:val="00F226C6"/>
    <w:rsid w:val="00F23872"/>
    <w:rsid w:val="00F36EDD"/>
    <w:rsid w:val="00F57741"/>
    <w:rsid w:val="00F67433"/>
    <w:rsid w:val="00F7085B"/>
    <w:rsid w:val="00F735C5"/>
    <w:rsid w:val="00F8486B"/>
    <w:rsid w:val="00F968E5"/>
    <w:rsid w:val="00FA4337"/>
    <w:rsid w:val="00FC55F4"/>
    <w:rsid w:val="00FC6514"/>
    <w:rsid w:val="00FD09C3"/>
    <w:rsid w:val="00FD37F4"/>
    <w:rsid w:val="00FF57C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055E7"/>
  <w15:docId w15:val="{75878C4A-00EA-4C6F-AE21-31DCE83F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3">
    <w:name w:val="heading 3"/>
    <w:basedOn w:val="Normal"/>
    <w:next w:val="Normal"/>
    <w:qFormat/>
    <w:rsid w:val="004F43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4F43BD"/>
    <w:rPr>
      <w:color w:val="0000FF"/>
      <w:u w:val="single"/>
    </w:rPr>
  </w:style>
  <w:style w:type="paragraph" w:styleId="Textedebulles">
    <w:name w:val="Balloon Text"/>
    <w:basedOn w:val="Normal"/>
    <w:semiHidden/>
    <w:rsid w:val="004F43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89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C0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078E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DC0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078E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D37F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05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6C38"/>
    <w:pPr>
      <w:spacing w:before="100" w:beforeAutospacing="1" w:after="100" w:afterAutospacing="1"/>
    </w:pPr>
    <w:rPr>
      <w:lang w:val="fr-BE" w:eastAsia="fr-BE"/>
    </w:rPr>
  </w:style>
  <w:style w:type="character" w:styleId="Accentuation">
    <w:name w:val="Emphasis"/>
    <w:basedOn w:val="Policepardfaut"/>
    <w:uiPriority w:val="20"/>
    <w:qFormat/>
    <w:rsid w:val="00E16C38"/>
    <w:rPr>
      <w:i/>
      <w:iCs/>
    </w:rPr>
  </w:style>
  <w:style w:type="character" w:customStyle="1" w:styleId="agcmg">
    <w:name w:val="a_gcmg"/>
    <w:basedOn w:val="Policepardfaut"/>
    <w:rsid w:val="00D26566"/>
  </w:style>
  <w:style w:type="paragraph" w:customStyle="1" w:styleId="cvgsua">
    <w:name w:val="cvgsua"/>
    <w:basedOn w:val="Normal"/>
    <w:rsid w:val="00D26566"/>
    <w:pPr>
      <w:spacing w:before="100" w:beforeAutospacing="1" w:after="100" w:afterAutospacing="1"/>
    </w:pPr>
    <w:rPr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Le Rucher » asbl Entreprise de Travail Adapté implanté à Leuze-en-Hainaut possède plusieurs départements nécessitant  l’utilisation de technologies avancées</vt:lpstr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Le Rucher » asbl Entreprise de Travail Adapté implanté à Leuze-en-Hainaut possède plusieurs départements nécessitant  l’utilisation de technologies avancées</dc:title>
  <dc:creator>Florence WEVERBERGH</dc:creator>
  <cp:lastModifiedBy>Valérie Bauffe</cp:lastModifiedBy>
  <cp:revision>5</cp:revision>
  <cp:lastPrinted>2022-02-09T14:59:00Z</cp:lastPrinted>
  <dcterms:created xsi:type="dcterms:W3CDTF">2026-04-21T06:33:00Z</dcterms:created>
  <dcterms:modified xsi:type="dcterms:W3CDTF">2026-04-27T07:32:00Z</dcterms:modified>
</cp:coreProperties>
</file>